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植物有机碳</w:t>
      </w:r>
      <w:r>
        <w:rPr>
          <w:rFonts w:hint="eastAsia"/>
        </w:rPr>
        <w:t>的测定—重铬酸钾容量法（外加热法）</w:t>
      </w:r>
    </w:p>
    <w:p>
      <w:pPr>
        <w:spacing w:line="340" w:lineRule="exact"/>
        <w:outlineLvl w:val="0"/>
        <w:rPr>
          <w:rFonts w:hint="eastAsia" w:ascii="黑体" w:eastAsia="黑体"/>
          <w:b w:val="0"/>
          <w:bCs/>
          <w:color w:val="FF0000"/>
          <w:szCs w:val="21"/>
        </w:rPr>
      </w:pPr>
      <w:r>
        <w:rPr>
          <w:rFonts w:hint="eastAsia" w:ascii="黑体" w:eastAsia="黑体"/>
          <w:b w:val="0"/>
          <w:bCs/>
          <w:color w:val="FF0000"/>
          <w:szCs w:val="21"/>
        </w:rPr>
        <w:t>有机</w:t>
      </w:r>
      <w:r>
        <w:rPr>
          <w:rFonts w:hint="eastAsia" w:ascii="黑体" w:eastAsia="黑体"/>
          <w:b w:val="0"/>
          <w:bCs/>
          <w:color w:val="FF0000"/>
          <w:szCs w:val="21"/>
          <w:lang w:val="en-US" w:eastAsia="zh-CN"/>
        </w:rPr>
        <w:t>碳</w:t>
      </w:r>
      <w:r>
        <w:rPr>
          <w:rFonts w:hint="eastAsia" w:ascii="黑体" w:eastAsia="黑体"/>
          <w:b w:val="0"/>
          <w:bCs/>
          <w:color w:val="FF0000"/>
          <w:szCs w:val="21"/>
        </w:rPr>
        <w:tab/>
      </w:r>
      <w:r>
        <w:rPr>
          <w:rFonts w:hint="eastAsia" w:ascii="黑体" w:eastAsia="黑体"/>
          <w:b w:val="0"/>
          <w:bCs/>
          <w:color w:val="FF0000"/>
          <w:szCs w:val="21"/>
        </w:rPr>
        <w:t>重铬酸钾-浓硫酸外加热法</w:t>
      </w:r>
      <w:r>
        <w:rPr>
          <w:rFonts w:hint="eastAsia" w:ascii="黑体" w:eastAsia="黑体"/>
          <w:b w:val="0"/>
          <w:bCs/>
          <w:color w:val="FF0000"/>
          <w:szCs w:val="21"/>
        </w:rPr>
        <w:tab/>
      </w:r>
      <w:r>
        <w:rPr>
          <w:rFonts w:hint="eastAsia" w:ascii="黑体" w:eastAsia="黑体"/>
          <w:b w:val="0"/>
          <w:bCs/>
          <w:color w:val="FF0000"/>
          <w:szCs w:val="21"/>
        </w:rPr>
        <w:t>德国普兰德Titrette滴定仪</w:t>
      </w:r>
    </w:p>
    <w:p>
      <w:pPr>
        <w:spacing w:line="340" w:lineRule="exact"/>
        <w:outlineLvl w:val="0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一、方法原理</w:t>
      </w:r>
    </w:p>
    <w:p>
      <w:pPr>
        <w:spacing w:line="340" w:lineRule="exact"/>
        <w:ind w:firstLine="428" w:firstLineChars="200"/>
        <w:rPr>
          <w:rFonts w:hint="eastAsia"/>
          <w:spacing w:val="2"/>
          <w:szCs w:val="21"/>
        </w:rPr>
      </w:pPr>
      <w:r>
        <w:rPr>
          <w:rFonts w:hint="eastAsia"/>
          <w:spacing w:val="2"/>
          <w:szCs w:val="21"/>
        </w:rPr>
        <w:t>在外加热的条件下（油浴温度为180℃，沸腾5 min），用一定浓度的重铬酸钾—硫酸溶液氧化有机碳，剩余的重铬酸钾用硫酸亚铁来滴定，从所消耗的重铬酸钾量，计算有机碳的含量。</w:t>
      </w:r>
    </w:p>
    <w:p>
      <w:pPr>
        <w:spacing w:line="340" w:lineRule="exact"/>
        <w:ind w:firstLine="428" w:firstLineChars="200"/>
        <w:rPr>
          <w:rFonts w:hint="eastAsia"/>
          <w:spacing w:val="2"/>
          <w:szCs w:val="21"/>
        </w:rPr>
      </w:pPr>
      <w:r>
        <w:rPr>
          <w:rFonts w:hint="eastAsia"/>
          <w:spacing w:val="2"/>
          <w:szCs w:val="21"/>
        </w:rPr>
        <w:t>本方法测得的结果，与干烧法对比，只能氧化90 %的有机碳，因此将测得的有机碳乘上校正系数1.1，以计算有机碳量。在氧化和滴定过程中的化学反应如下：</w:t>
      </w:r>
    </w:p>
    <w:p>
      <w:pPr>
        <w:spacing w:line="340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2K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7</w:t>
      </w:r>
      <w:r>
        <w:rPr>
          <w:rFonts w:hint="eastAsia"/>
          <w:szCs w:val="21"/>
        </w:rPr>
        <w:t>+8H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+3C→2K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+2Cr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(SO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+3CO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 w:val="39"/>
          <w:szCs w:val="21"/>
          <w:vertAlign w:val="subscript"/>
        </w:rPr>
        <w:t>↑</w:t>
      </w:r>
      <w:r>
        <w:rPr>
          <w:rFonts w:hint="eastAsia"/>
          <w:szCs w:val="21"/>
        </w:rPr>
        <w:t>+8H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</w:p>
    <w:p>
      <w:pPr>
        <w:spacing w:line="340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7</w:t>
      </w:r>
      <w:r>
        <w:rPr>
          <w:rFonts w:hint="eastAsia"/>
          <w:szCs w:val="21"/>
        </w:rPr>
        <w:t>+6FeSO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+7H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→K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+Cr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(SO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)+3Fe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(SO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+7H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</w:p>
    <w:p>
      <w:pPr>
        <w:spacing w:line="340" w:lineRule="exact"/>
        <w:ind w:firstLine="432" w:firstLineChars="200"/>
        <w:rPr>
          <w:rFonts w:hint="eastAsia"/>
          <w:spacing w:val="3"/>
          <w:szCs w:val="21"/>
        </w:rPr>
      </w:pPr>
      <w:r>
        <w:rPr>
          <w:spacing w:val="3"/>
          <w:szCs w:val="21"/>
        </w:rPr>
        <w:t>在1</w:t>
      </w:r>
      <w:r>
        <w:rPr>
          <w:rFonts w:hint="eastAsia"/>
          <w:spacing w:val="3"/>
          <w:szCs w:val="21"/>
        </w:rPr>
        <w:t xml:space="preserve"> </w:t>
      </w:r>
      <w:r>
        <w:rPr>
          <w:spacing w:val="3"/>
          <w:szCs w:val="21"/>
        </w:rPr>
        <w:t>mol·L</w:t>
      </w:r>
      <w:r>
        <w:rPr>
          <w:spacing w:val="3"/>
          <w:szCs w:val="21"/>
          <w:vertAlign w:val="superscript"/>
        </w:rPr>
        <w:t>-1</w:t>
      </w:r>
      <w:r>
        <w:rPr>
          <w:spacing w:val="3"/>
          <w:szCs w:val="21"/>
        </w:rPr>
        <w:t>H</w:t>
      </w:r>
      <w:r>
        <w:rPr>
          <w:spacing w:val="3"/>
          <w:szCs w:val="21"/>
          <w:vertAlign w:val="subscript"/>
        </w:rPr>
        <w:t>2</w:t>
      </w:r>
      <w:r>
        <w:rPr>
          <w:spacing w:val="3"/>
          <w:szCs w:val="21"/>
        </w:rPr>
        <w:t>SO</w:t>
      </w:r>
      <w:r>
        <w:rPr>
          <w:spacing w:val="3"/>
          <w:szCs w:val="21"/>
          <w:vertAlign w:val="subscript"/>
        </w:rPr>
        <w:t>4</w:t>
      </w:r>
      <w:r>
        <w:rPr>
          <w:rFonts w:hAnsi="宋体"/>
          <w:spacing w:val="3"/>
          <w:szCs w:val="21"/>
        </w:rPr>
        <w:t>溶液中用</w:t>
      </w:r>
      <w:r>
        <w:rPr>
          <w:spacing w:val="3"/>
          <w:szCs w:val="21"/>
        </w:rPr>
        <w:t>Fe</w:t>
      </w:r>
      <w:r>
        <w:rPr>
          <w:spacing w:val="3"/>
          <w:szCs w:val="21"/>
          <w:vertAlign w:val="superscript"/>
        </w:rPr>
        <w:t>2+</w:t>
      </w:r>
      <w:r>
        <w:rPr>
          <w:rFonts w:hAnsi="宋体"/>
          <w:spacing w:val="3"/>
          <w:szCs w:val="21"/>
        </w:rPr>
        <w:t>滴定</w:t>
      </w:r>
      <w:r>
        <w:rPr>
          <w:rFonts w:hAnsi="宋体"/>
          <w:spacing w:val="3"/>
          <w:position w:val="-12"/>
          <w:szCs w:val="21"/>
        </w:rPr>
        <w:object>
          <v:shape id="_x0000_i1025" o:spt="75" type="#_x0000_t75" style="height:16.65pt;width:31.05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/>
          <w:spacing w:val="3"/>
          <w:szCs w:val="21"/>
        </w:rPr>
        <w:t>时，其滴定曲线的突跃范围为1.22~0.85V。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</w:p>
    <w:p>
      <w:pPr>
        <w:spacing w:line="340" w:lineRule="exact"/>
        <w:ind w:firstLine="1800" w:firstLineChars="1000"/>
        <w:jc w:val="both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表1.2-1 滴定过程中使用的氧化还原指示剂有下列四种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968"/>
        <w:gridCol w:w="1353"/>
        <w:gridCol w:w="2320"/>
        <w:gridCol w:w="1902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7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指示剂名称</w:t>
            </w:r>
          </w:p>
        </w:tc>
        <w:tc>
          <w:tcPr>
            <w:tcW w:w="96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E</w:t>
            </w:r>
            <w:r>
              <w:rPr>
                <w:rFonts w:hint="eastAsia"/>
                <w:i/>
                <w:iCs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1353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本身变色</w:t>
            </w:r>
          </w:p>
          <w:p>
            <w:pPr>
              <w:spacing w:line="280" w:lineRule="exact"/>
              <w:jc w:val="center"/>
              <w:rPr>
                <w:rFonts w:hint="eastAsia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氧化—还原</w:t>
            </w:r>
          </w:p>
        </w:tc>
        <w:tc>
          <w:tcPr>
            <w:tcW w:w="2320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Fe</w:t>
            </w:r>
            <w:r>
              <w:rPr>
                <w:rFonts w:hint="eastAsia"/>
                <w:i/>
                <w:iCs/>
                <w:sz w:val="18"/>
                <w:szCs w:val="18"/>
                <w:vertAlign w:val="superscript"/>
              </w:rPr>
              <w:t>2+</w:t>
            </w:r>
            <w:r>
              <w:rPr>
                <w:rFonts w:hint="eastAsia"/>
                <w:i/>
                <w:iCs/>
                <w:sz w:val="18"/>
                <w:szCs w:val="18"/>
              </w:rPr>
              <w:t>滴定</w:t>
            </w:r>
            <w:r>
              <w:rPr>
                <w:rFonts w:hAnsi="宋体"/>
                <w:i/>
                <w:iCs/>
                <w:spacing w:val="3"/>
                <w:position w:val="-12"/>
                <w:szCs w:val="21"/>
              </w:rPr>
              <w:object>
                <v:shape id="_x0000_i1026" o:spt="75" type="#_x0000_t75" style="height:15.05pt;width:31.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/>
                <w:i/>
                <w:iCs/>
                <w:sz w:val="18"/>
                <w:szCs w:val="18"/>
              </w:rPr>
              <w:t>时的变色</w:t>
            </w:r>
          </w:p>
          <w:p>
            <w:pPr>
              <w:spacing w:line="280" w:lineRule="exact"/>
              <w:jc w:val="center"/>
              <w:rPr>
                <w:rFonts w:hint="eastAsia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氧化—还原</w:t>
            </w:r>
          </w:p>
        </w:tc>
        <w:tc>
          <w:tcPr>
            <w:tcW w:w="1902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特    点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二苯胺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0.76V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深蓝→无色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深蓝→绿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  <w:vertAlign w:val="subscript"/>
              </w:rPr>
            </w:pPr>
            <w:r>
              <w:rPr>
                <w:rFonts w:hint="eastAsia"/>
                <w:sz w:val="18"/>
                <w:szCs w:val="18"/>
              </w:rPr>
              <w:t>须加H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sz w:val="18"/>
                <w:szCs w:val="18"/>
              </w:rPr>
              <w:t>PO</w:t>
            </w:r>
            <w:r>
              <w:rPr>
                <w:rFonts w:hint="eastAsia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sz w:val="18"/>
                <w:szCs w:val="18"/>
              </w:rPr>
              <w:t>；近终点须烈摇动，较难掌握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二苯胺磺酸钠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0.85V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红紫→无色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红紫→蓝紫→绿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须加H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sz w:val="18"/>
                <w:szCs w:val="18"/>
              </w:rPr>
              <w:t>PO</w:t>
            </w:r>
            <w:r>
              <w:rPr>
                <w:rFonts w:hint="eastAsia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sz w:val="18"/>
                <w:szCs w:val="18"/>
              </w:rPr>
              <w:t>；终点稍难掌握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2-羧基代二苯胺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1.08V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紫红→无色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棕红→紫→绿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不必加H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sz w:val="18"/>
                <w:szCs w:val="18"/>
              </w:rPr>
              <w:t>PO</w:t>
            </w:r>
            <w:r>
              <w:rPr>
                <w:rFonts w:hint="eastAsia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sz w:val="18"/>
                <w:szCs w:val="18"/>
              </w:rPr>
              <w:t>；终点易于掌握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邻啡罗啉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1.11V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淡蓝→红色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橙→灰绿→淡绿→砖红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不加H</w:t>
            </w:r>
            <w:r>
              <w:rPr>
                <w:rFonts w:hint="eastAsia"/>
                <w:sz w:val="18"/>
                <w:szCs w:val="18"/>
                <w:vertAlign w:val="subscript"/>
              </w:rPr>
              <w:t>3</w:t>
            </w:r>
            <w:r>
              <w:rPr>
                <w:rFonts w:hint="eastAsia"/>
                <w:sz w:val="18"/>
                <w:szCs w:val="18"/>
              </w:rPr>
              <w:t>PO</w:t>
            </w:r>
            <w:r>
              <w:rPr>
                <w:rFonts w:hint="eastAsia"/>
                <w:sz w:val="18"/>
                <w:szCs w:val="18"/>
                <w:vertAlign w:val="subscript"/>
              </w:rPr>
              <w:t>4</w:t>
            </w:r>
            <w:r>
              <w:rPr>
                <w:rFonts w:hint="eastAsia"/>
                <w:sz w:val="18"/>
                <w:szCs w:val="18"/>
              </w:rPr>
              <w:t>；终点易于掌握</w:t>
            </w:r>
          </w:p>
        </w:tc>
      </w:tr>
    </w:tbl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从表1.2-1中，可以看出每种氧化还原指示剂都有自己的标准电位（E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），邻啡罗啉（E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=1.11 V），2-羧基代二苯胺（E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=1.08 V），以上两种氧化还原指示剂的标准电位（E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），正落在滴定曲线突跃范围之内，因此，不需加磷酸而终点容易掌握，可得到准确的结果。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例如：以邻啡罗啉亚铁溶液（邻二氮啡亚铁）为指示剂，三个邻啡罗啉（C</w:t>
      </w:r>
      <w:r>
        <w:rPr>
          <w:rFonts w:hint="eastAsia"/>
          <w:szCs w:val="21"/>
          <w:vertAlign w:val="subscript"/>
        </w:rPr>
        <w:t>12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8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），则变为淡蓝色的正铁铬合物，其反应如下：</w:t>
      </w:r>
    </w:p>
    <w:p>
      <w:pPr>
        <w:ind w:firstLine="300" w:firstLineChars="200"/>
        <w:jc w:val="center"/>
        <w:outlineLvl w:val="0"/>
        <w:rPr>
          <w:rFonts w:hint="eastAsia"/>
          <w:sz w:val="15"/>
          <w:szCs w:val="15"/>
        </w:rPr>
      </w:pPr>
      <w:r>
        <w:rPr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121920</wp:posOffset>
                </wp:positionV>
                <wp:extent cx="457835" cy="60960"/>
                <wp:effectExtent l="1270" t="5080" r="13335" b="1016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835" cy="60960"/>
                          <a:chOff x="0" y="0"/>
                          <a:chExt cx="721" cy="96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33"/>
                            <a:ext cx="72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8"/>
                            <a:ext cx="72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0" y="69"/>
                            <a:ext cx="91" cy="27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 rot="-8761467" flipV="1">
                            <a:off x="630" y="0"/>
                            <a:ext cx="91" cy="27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0.25pt;margin-top:9.6pt;height:4.8pt;width:36.05pt;z-index:251659264;mso-width-relative:page;mso-height-relative:page;" coordsize="721,96" o:gfxdata="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FfBnz/ZAAAACQEAAA8AAAAAAAAAAQAgAAAAIgAAAGRycy9kb3ducmV2LnhtbFBLAQIUABQA&#10;AAAIAIdO4kBXAfzg0wIAAG8LAAAOAAAAAAAAAAEAIAAAACgBAABkcnMvZTJvRG9jLnhtbFBLBQYA&#10;AAAABgAGAFkBAABtBgAAAAA=&#10;">
                <o:lock v:ext="edit" aspectratio="f"/>
                <v:line id="_x0000_s1026" o:spid="_x0000_s1026" o:spt="20" style="position:absolute;left:0;top:33;height:0;width:7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0;top:68;height:0;width:7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0;top:69;height:27;width:91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630;top:0;flip:y;height:27;width:91;rotation:9569858f;" filled="f" stroked="t" coordsize="21600,21600" o:gfxdata="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feZ7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position w:val="-26"/>
          <w:sz w:val="15"/>
          <w:szCs w:val="15"/>
        </w:rPr>
        <w:object>
          <v:shape id="_x0000_i1027" o:spt="75" type="#_x0000_t75" style="height:22.25pt;width:89.45pt;" o:ole="t" filled="f" o:preferrelative="t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/>
          <w:szCs w:val="21"/>
        </w:rPr>
        <w:t xml:space="preserve">e          </w:t>
      </w:r>
      <w:r>
        <w:rPr>
          <w:position w:val="-28"/>
          <w:sz w:val="15"/>
          <w:szCs w:val="15"/>
        </w:rPr>
        <w:object>
          <v:shape id="_x0000_i1028" o:spt="75" type="#_x0000_t75" style="height:23.75pt;width:76.2pt;" o:ole="t" filled="f" o:preferrelative="t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滴定开始时以重铬酸钾的橙色为主，滴定过程中渐现Cr</w:t>
      </w:r>
      <w:r>
        <w:rPr>
          <w:rFonts w:hint="eastAsia"/>
          <w:szCs w:val="21"/>
          <w:vertAlign w:val="superscript"/>
        </w:rPr>
        <w:t>3+</w:t>
      </w:r>
      <w:r>
        <w:rPr>
          <w:rFonts w:hint="eastAsia"/>
          <w:szCs w:val="21"/>
        </w:rPr>
        <w:t>的绿色，快到终点变为灰绿色，如标准亚铁溶液过量半滴，即变成砖红色，表示终点已到。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但用邻啡罗啉的一个问题是指示剂往往被某些悬浮土粒呼附，到终点时颜色变化不清楚，所以常常在滴定前将悬浊液在玻璃滤器上过滤。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从表1.2-1中也可以看出，二苯胺、二苯胺磺酸钠指示剂变色的氧化还原标准电位（E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）分别为0.76 V、0.85 V。指示剂变色在重铬酸钾与亚铁滴定曲线突跃范围之外。因此使终点后移，为此，在实际测定过程中加入NaF或H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PO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络合Fe</w:t>
      </w:r>
      <w:r>
        <w:rPr>
          <w:rFonts w:hint="eastAsia"/>
          <w:szCs w:val="21"/>
          <w:vertAlign w:val="superscript"/>
        </w:rPr>
        <w:t>3+</w:t>
      </w:r>
      <w:r>
        <w:rPr>
          <w:rFonts w:hint="eastAsia"/>
          <w:szCs w:val="21"/>
        </w:rPr>
        <w:t>，其反应如下：</w:t>
      </w:r>
    </w:p>
    <w:p>
      <w:pPr>
        <w:spacing w:line="340" w:lineRule="exact"/>
        <w:jc w:val="center"/>
        <w:rPr>
          <w:rFonts w:hint="eastAsia"/>
          <w:szCs w:val="21"/>
          <w:lang w:val="de-DE"/>
        </w:rPr>
      </w:pPr>
      <w:r>
        <w:rPr>
          <w:rFonts w:hint="eastAsia"/>
          <w:szCs w:val="21"/>
          <w:lang w:val="de-DE"/>
        </w:rPr>
        <w:t>Fe</w:t>
      </w:r>
      <w:r>
        <w:rPr>
          <w:rFonts w:hint="eastAsia"/>
          <w:szCs w:val="21"/>
          <w:vertAlign w:val="superscript"/>
          <w:lang w:val="de-DE"/>
        </w:rPr>
        <w:t>3+</w:t>
      </w:r>
      <w:r>
        <w:rPr>
          <w:rFonts w:hint="eastAsia"/>
          <w:szCs w:val="21"/>
          <w:lang w:val="de-DE"/>
        </w:rPr>
        <w:t>+2PO</w:t>
      </w:r>
      <w:r>
        <w:rPr>
          <w:rFonts w:hint="eastAsia"/>
          <w:szCs w:val="21"/>
          <w:vertAlign w:val="subscript"/>
          <w:lang w:val="de-DE"/>
        </w:rPr>
        <w:t>4</w:t>
      </w:r>
      <w:r>
        <w:rPr>
          <w:rFonts w:hint="eastAsia"/>
          <w:szCs w:val="21"/>
          <w:vertAlign w:val="superscript"/>
          <w:lang w:val="de-DE"/>
        </w:rPr>
        <w:t>3-</w:t>
      </w:r>
      <w:r>
        <w:rPr>
          <w:rFonts w:hint="eastAsia"/>
          <w:szCs w:val="21"/>
          <w:lang w:val="de-DE"/>
        </w:rPr>
        <w:t>→Fe(PO</w:t>
      </w:r>
      <w:r>
        <w:rPr>
          <w:rFonts w:hint="eastAsia"/>
          <w:szCs w:val="21"/>
          <w:vertAlign w:val="subscript"/>
          <w:lang w:val="de-DE"/>
        </w:rPr>
        <w:t>4</w:t>
      </w:r>
      <w:r>
        <w:rPr>
          <w:rFonts w:hint="eastAsia"/>
          <w:szCs w:val="21"/>
          <w:lang w:val="de-DE"/>
        </w:rPr>
        <w:t>)</w:t>
      </w:r>
      <w:r>
        <w:rPr>
          <w:rFonts w:hint="eastAsia"/>
          <w:szCs w:val="21"/>
          <w:vertAlign w:val="subscript"/>
          <w:lang w:val="de-DE"/>
        </w:rPr>
        <w:t>2</w:t>
      </w:r>
      <w:r>
        <w:rPr>
          <w:rFonts w:hint="eastAsia"/>
          <w:szCs w:val="21"/>
          <w:vertAlign w:val="superscript"/>
          <w:lang w:val="de-DE"/>
        </w:rPr>
        <w:t>3-</w:t>
      </w:r>
    </w:p>
    <w:p>
      <w:pPr>
        <w:spacing w:line="340" w:lineRule="exact"/>
        <w:jc w:val="center"/>
        <w:rPr>
          <w:rFonts w:hint="eastAsia"/>
          <w:szCs w:val="21"/>
          <w:lang w:val="de-DE"/>
        </w:rPr>
      </w:pPr>
      <w:r>
        <w:rPr>
          <w:position w:val="-6"/>
          <w:szCs w:val="21"/>
        </w:rPr>
        <w:object>
          <v:shape id="_x0000_i1029" o:spt="75" type="#_x0000_t75" style="height:14.15pt;width:43.3pt;" o:ole="t" filled="f" o:preferrelative="t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/>
          <w:szCs w:val="21"/>
          <w:lang w:val="de-DE"/>
        </w:rPr>
        <w:t>→</w:t>
      </w:r>
      <w:r>
        <w:rPr>
          <w:position w:val="-12"/>
        </w:rPr>
        <w:object>
          <v:shape id="_x0000_i1030" o:spt="75" type="#_x0000_t75" style="height:16.45pt;width:34.5pt;" o:ole="t" filled="f" o:preferrelative="t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加入磷酸等不仅可消除Fe</w:t>
      </w:r>
      <w:r>
        <w:rPr>
          <w:rFonts w:hint="eastAsia"/>
          <w:szCs w:val="21"/>
          <w:vertAlign w:val="superscript"/>
        </w:rPr>
        <w:t>3+</w:t>
      </w:r>
      <w:r>
        <w:rPr>
          <w:rFonts w:hint="eastAsia"/>
          <w:szCs w:val="21"/>
        </w:rPr>
        <w:t>的颜色，而且能使Fe</w:t>
      </w:r>
      <w:r>
        <w:rPr>
          <w:rFonts w:hint="eastAsia"/>
          <w:szCs w:val="21"/>
          <w:vertAlign w:val="superscript"/>
        </w:rPr>
        <w:t>3+</w:t>
      </w:r>
      <w:r>
        <w:rPr>
          <w:rFonts w:hint="eastAsia"/>
          <w:szCs w:val="21"/>
        </w:rPr>
        <w:t>/Fe</w:t>
      </w:r>
      <w:r>
        <w:rPr>
          <w:rFonts w:hint="eastAsia"/>
          <w:szCs w:val="21"/>
          <w:vertAlign w:val="superscript"/>
        </w:rPr>
        <w:t>2+</w:t>
      </w:r>
      <w:r>
        <w:rPr>
          <w:rFonts w:hint="eastAsia"/>
          <w:szCs w:val="21"/>
        </w:rPr>
        <w:t>体系的电位大大降低，从而使滴定曲线的突跃电位加宽，使二苯胺等指示剂的变色电位进入突跃范围之内。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根据以上各种氧化还原指示剂的性质及滴定终点掌握的难易，推荐应用2-羧基代二苯胺，价格便宜，性能稳定。</w:t>
      </w:r>
    </w:p>
    <w:p>
      <w:pPr>
        <w:spacing w:line="340" w:lineRule="exact"/>
        <w:outlineLvl w:val="0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二、主要仪器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油浴消化装置（包括油浴锅和铁丝笼）、可调温电炉、秒表、自动控温调节器。</w:t>
      </w:r>
    </w:p>
    <w:p>
      <w:pPr>
        <w:spacing w:line="340" w:lineRule="exact"/>
        <w:outlineLvl w:val="0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三、试剂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1．</w:t>
      </w:r>
      <w:r>
        <w:rPr>
          <w:rFonts w:hint="eastAsia"/>
          <w:szCs w:val="21"/>
          <w:lang w:val="en-US" w:eastAsia="zh-CN"/>
        </w:rPr>
        <w:t>1.2</w:t>
      </w:r>
      <w:r>
        <w:rPr>
          <w:rFonts w:hint="eastAsia"/>
          <w:szCs w:val="21"/>
        </w:rPr>
        <w:t>000 mo</w:t>
      </w:r>
      <w:r>
        <w:rPr>
          <w:szCs w:val="21"/>
        </w:rPr>
        <w:t>l·L</w:t>
      </w:r>
      <w:r>
        <w:rPr>
          <w:szCs w:val="21"/>
          <w:vertAlign w:val="superscript"/>
        </w:rPr>
        <w:t>-1</w:t>
      </w:r>
      <w:r>
        <w:rPr>
          <w:rFonts w:hint="eastAsia"/>
          <w:szCs w:val="21"/>
        </w:rPr>
        <w:t>(1/6K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7</w:t>
      </w:r>
      <w:r>
        <w:rPr>
          <w:rFonts w:hint="eastAsia"/>
          <w:szCs w:val="21"/>
        </w:rPr>
        <w:t>) 标准溶液：称取经130℃烘干的重铬酸钾(K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7</w:t>
      </w:r>
      <w:r>
        <w:rPr>
          <w:rFonts w:hint="eastAsia"/>
          <w:szCs w:val="21"/>
        </w:rPr>
        <w:t>，GB642-77，分析纯)</w:t>
      </w:r>
      <w:r>
        <w:rPr>
          <w:rFonts w:hint="eastAsia"/>
          <w:szCs w:val="21"/>
          <w:lang w:val="en-US" w:eastAsia="zh-CN"/>
        </w:rPr>
        <w:t>58.8368</w:t>
      </w:r>
      <w:r>
        <w:rPr>
          <w:rFonts w:hint="eastAsia"/>
          <w:szCs w:val="21"/>
        </w:rPr>
        <w:t>g溶于水中，定容于1000 mL容量瓶中。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2．H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：浓硫酸（H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，GB625-77，分析纯）。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3．</w:t>
      </w:r>
      <w:r>
        <w:rPr>
          <w:rFonts w:hint="eastAsia"/>
          <w:szCs w:val="21"/>
          <w:vertAlign w:val="superscript"/>
        </w:rPr>
        <w:t xml:space="preserve"> </w:t>
      </w:r>
      <w:r>
        <w:rPr>
          <w:rFonts w:hint="eastAsia"/>
          <w:szCs w:val="21"/>
        </w:rPr>
        <w:t>FeSO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溶液：称取硫酸亚铁（FeSO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szCs w:val="21"/>
        </w:rPr>
        <w:t>·</w:t>
      </w:r>
      <w:r>
        <w:rPr>
          <w:rFonts w:hint="eastAsia"/>
          <w:szCs w:val="21"/>
        </w:rPr>
        <w:t>7H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O，GB664-77，化学纯）</w:t>
      </w:r>
      <w:r>
        <w:rPr>
          <w:rFonts w:hint="eastAsia"/>
          <w:szCs w:val="21"/>
          <w:lang w:val="en-US" w:eastAsia="zh-CN"/>
        </w:rPr>
        <w:t>84</w:t>
      </w:r>
      <w:r>
        <w:rPr>
          <w:rFonts w:hint="eastAsia"/>
          <w:szCs w:val="21"/>
        </w:rPr>
        <w:t>.0 g 溶于水中，加浓硫酸</w:t>
      </w:r>
      <w:r>
        <w:rPr>
          <w:rFonts w:hint="eastAsia"/>
          <w:szCs w:val="21"/>
          <w:lang w:val="en-US" w:eastAsia="zh-CN"/>
        </w:rPr>
        <w:t>7.5</w:t>
      </w:r>
      <w:r>
        <w:rPr>
          <w:rFonts w:hint="eastAsia"/>
          <w:szCs w:val="21"/>
        </w:rPr>
        <w:t>mL，稀释至1L。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4．指示剂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（1）邻啡罗啉指示剂：称取邻啡罗啉（GB1293-77，分析纯）1.485 g与FeSO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szCs w:val="21"/>
        </w:rPr>
        <w:t>·</w:t>
      </w:r>
      <w:r>
        <w:rPr>
          <w:rFonts w:hint="eastAsia"/>
          <w:szCs w:val="21"/>
        </w:rPr>
        <w:t>7H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 0.695 g，溶于100 mL水中。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（2）2-羧基代二苯胺（O-phenylanthranilicacid，又名邻苯氨基苯甲酸，C</w:t>
      </w:r>
      <w:r>
        <w:rPr>
          <w:rFonts w:hint="eastAsia"/>
          <w:szCs w:val="21"/>
          <w:vertAlign w:val="subscript"/>
        </w:rPr>
        <w:t>13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11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N）指示剂：称取0.25 g2-羧基代二苯胺于小研钵中研细，然后倒入100 mL小烧杯中，加入0.1 mo</w:t>
      </w:r>
      <w:r>
        <w:rPr>
          <w:szCs w:val="21"/>
        </w:rPr>
        <w:t>l·L</w:t>
      </w:r>
      <w:r>
        <w:rPr>
          <w:szCs w:val="21"/>
          <w:vertAlign w:val="superscript"/>
        </w:rPr>
        <w:t>-1</w:t>
      </w:r>
      <w:r>
        <w:rPr>
          <w:rFonts w:hint="eastAsia"/>
          <w:szCs w:val="21"/>
        </w:rPr>
        <w:t>NaOH溶液12 mL，并用少量水将研钵中残留的试剂冲洗入100 mL烧杯中，将烧杯放在水浴上加热使其溶解，冷却后稀释定容到250 mL，放置澄清或过滤，用其清液。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5．Ag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：硫酸银（Ag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，HG3-945-76，分析纯），研成粉末。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6．SiO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：二氧化硅（SiO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，Q/HG22-562-76，分析纯），粉末状。</w:t>
      </w:r>
    </w:p>
    <w:p>
      <w:pPr>
        <w:spacing w:line="340" w:lineRule="exact"/>
        <w:outlineLvl w:val="0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四、操作步骤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称取通过0.149 mm(100目)筛孔的风干样</w:t>
      </w:r>
      <w:r>
        <w:rPr>
          <w:rFonts w:hint="eastAsia"/>
          <w:szCs w:val="21"/>
          <w:lang w:val="en-US" w:eastAsia="zh-CN"/>
        </w:rPr>
        <w:t>品0.1xxx</w:t>
      </w:r>
      <w:r>
        <w:rPr>
          <w:rFonts w:hint="eastAsia"/>
          <w:szCs w:val="21"/>
        </w:rPr>
        <w:t>g(精确到0.0001 g)</w:t>
      </w:r>
      <w:r>
        <w:rPr>
          <w:rFonts w:hint="eastAsia" w:ascii="宋体" w:hAnsi="宋体"/>
          <w:szCs w:val="21"/>
          <w:vertAlign w:val="superscript"/>
        </w:rPr>
        <w:t>(注1)</w:t>
      </w:r>
      <w:r>
        <w:rPr>
          <w:rFonts w:hint="eastAsia"/>
          <w:szCs w:val="21"/>
        </w:rPr>
        <w:t>，放入一干燥的硬质试管中，用移液管准确加入</w:t>
      </w:r>
      <w:r>
        <w:rPr>
          <w:rFonts w:hint="eastAsia"/>
          <w:szCs w:val="21"/>
          <w:lang w:val="en-US" w:eastAsia="zh-CN"/>
        </w:rPr>
        <w:t>1.2</w:t>
      </w:r>
      <w:r>
        <w:rPr>
          <w:rFonts w:hint="eastAsia"/>
          <w:szCs w:val="21"/>
        </w:rPr>
        <w:t>000 mo</w:t>
      </w:r>
      <w:r>
        <w:rPr>
          <w:szCs w:val="21"/>
        </w:rPr>
        <w:t>l·L</w:t>
      </w:r>
      <w:r>
        <w:rPr>
          <w:szCs w:val="21"/>
          <w:vertAlign w:val="superscript"/>
        </w:rPr>
        <w:t>-1</w:t>
      </w:r>
      <w:r>
        <w:rPr>
          <w:rFonts w:hint="eastAsia"/>
          <w:szCs w:val="21"/>
          <w:vertAlign w:val="superscript"/>
        </w:rPr>
        <w:t xml:space="preserve"> </w:t>
      </w:r>
      <w:r>
        <w:rPr>
          <w:rFonts w:hint="eastAsia"/>
          <w:szCs w:val="21"/>
        </w:rPr>
        <w:t>(1/6 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7</w:t>
      </w:r>
      <w:r>
        <w:rPr>
          <w:rFonts w:hint="eastAsia"/>
          <w:szCs w:val="21"/>
        </w:rPr>
        <w:t>)标准溶液5 mL，再加入浓H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 xml:space="preserve">4 </w:t>
      </w:r>
      <w:r>
        <w:rPr>
          <w:rFonts w:hint="eastAsia"/>
          <w:szCs w:val="21"/>
        </w:rPr>
        <w:t>5 mL充分摇匀。</w:t>
      </w:r>
    </w:p>
    <w:p>
      <w:pPr>
        <w:spacing w:line="340" w:lineRule="exact"/>
        <w:ind w:firstLine="428" w:firstLineChars="200"/>
        <w:rPr>
          <w:rFonts w:hint="eastAsia"/>
          <w:szCs w:val="21"/>
        </w:rPr>
      </w:pPr>
      <w:r>
        <w:rPr>
          <w:rFonts w:hint="eastAsia"/>
          <w:spacing w:val="2"/>
          <w:szCs w:val="21"/>
        </w:rPr>
        <w:t>将8~10个试管放入自动控温的铝块管座中（试管内的液温控制在170℃左右），[或将8~10个试管盛于铁丝笼中（每笼中均有1~2个空白试管），放入温度为185~190℃的石蜡</w:t>
      </w:r>
      <w:r>
        <w:rPr>
          <w:rFonts w:hint="eastAsia"/>
          <w:spacing w:val="-2"/>
          <w:szCs w:val="21"/>
        </w:rPr>
        <w:t>油浴锅</w:t>
      </w:r>
      <w:r>
        <w:rPr>
          <w:rFonts w:hint="eastAsia" w:ascii="宋体" w:hAnsi="宋体"/>
          <w:spacing w:val="-2"/>
          <w:szCs w:val="21"/>
          <w:vertAlign w:val="superscript"/>
        </w:rPr>
        <w:t>(注5,6)</w:t>
      </w:r>
      <w:r>
        <w:rPr>
          <w:rFonts w:hint="eastAsia"/>
          <w:spacing w:val="-2"/>
          <w:szCs w:val="21"/>
        </w:rPr>
        <w:t>中，要求放入后油浴锅温度下降至170~180℃左右，以后必须控制电炉，使油</w:t>
      </w:r>
      <w:r>
        <w:rPr>
          <w:rFonts w:hint="eastAsia"/>
          <w:spacing w:val="-3"/>
          <w:szCs w:val="21"/>
        </w:rPr>
        <w:t>浴锅内温度始终维持在170~180℃]，待试管内液体沸腾发生气泡时开始计时</w:t>
      </w:r>
      <w:r>
        <w:rPr>
          <w:rFonts w:hint="eastAsia" w:ascii="宋体" w:hAnsi="宋体"/>
          <w:spacing w:val="-3"/>
          <w:szCs w:val="21"/>
          <w:vertAlign w:val="superscript"/>
        </w:rPr>
        <w:t>(注7)</w:t>
      </w:r>
      <w:r>
        <w:rPr>
          <w:rFonts w:hint="eastAsia"/>
          <w:spacing w:val="-3"/>
          <w:szCs w:val="21"/>
        </w:rPr>
        <w:t>，煮沸5 min</w:t>
      </w:r>
      <w:r>
        <w:rPr>
          <w:rFonts w:hint="eastAsia" w:ascii="宋体" w:hAnsi="宋体"/>
          <w:spacing w:val="-3"/>
          <w:szCs w:val="21"/>
          <w:vertAlign w:val="superscript"/>
        </w:rPr>
        <w:t>(注8)</w:t>
      </w:r>
      <w:r>
        <w:rPr>
          <w:rFonts w:hint="eastAsia"/>
          <w:spacing w:val="-3"/>
          <w:szCs w:val="21"/>
        </w:rPr>
        <w:t>，取出试管（用油浴法，稍冷，擦净试管外部油液）。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冷却后，将试管内容物倾入250 mL三角瓶中，用水洗净试管内部，使三角瓶内溶液总体积为60~70 mL，保持混合液中（1/2H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）浓度为2~3 mol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，然后加入邻啡罗啉指示剂</w:t>
      </w:r>
      <w:r>
        <w:rPr>
          <w:rFonts w:hint="eastAsia"/>
          <w:szCs w:val="21"/>
          <w:lang w:val="en-US" w:eastAsia="zh-CN"/>
        </w:rPr>
        <w:t>4-5</w:t>
      </w:r>
      <w:r>
        <w:rPr>
          <w:rFonts w:hint="eastAsia"/>
          <w:szCs w:val="21"/>
        </w:rPr>
        <w:t>滴，此时溶液呈</w:t>
      </w:r>
      <w:r>
        <w:rPr>
          <w:rFonts w:hint="eastAsia"/>
          <w:szCs w:val="21"/>
          <w:lang w:val="en-US" w:eastAsia="zh-CN"/>
        </w:rPr>
        <w:t>黄中带绿色</w:t>
      </w:r>
      <w:r>
        <w:rPr>
          <w:rFonts w:hint="eastAsia"/>
          <w:szCs w:val="21"/>
        </w:rPr>
        <w:t>。用标准的0.2 mol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 xml:space="preserve"> 硫酸亚铁滴定，滴定过程中不断摇动内容物，直至溶液的颜色由棕红经紫色变为暗绿（灰蓝绿色），即为滴定终点。如用邻啡罗啉指示剂，加指示剂2~3滴，溶液的变色过程中由橙黄→蓝绿→砖红色即为终点，记取Fe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滴定mL数（V）。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每一批（即上述每铁丝笼或铝块中）样品测定的同时，进行2~3个空白试验，即取0.5g粉状二氧化硅代替土样，其他步骤与试样测定相同。记取FeSO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滴定mL数（V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），取其平均值。</w:t>
      </w:r>
    </w:p>
    <w:p>
      <w:pPr>
        <w:spacing w:line="340" w:lineRule="exact"/>
        <w:outlineLvl w:val="0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五、结果计算</w:t>
      </w:r>
    </w:p>
    <w:p>
      <w:pPr>
        <w:jc w:val="center"/>
        <w:rPr>
          <w:rFonts w:hint="eastAsia"/>
          <w:sz w:val="24"/>
        </w:rPr>
      </w:pPr>
      <w:r>
        <w:rPr>
          <w:position w:val="-24"/>
          <w:sz w:val="24"/>
        </w:rPr>
        <w:object>
          <v:shape id="_x0000_i1031" o:spt="75" type="#_x0000_t75" style="height:42.6pt;width:258.3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spacing w:line="340" w:lineRule="exact"/>
        <w:rPr>
          <w:rFonts w:hint="eastAsia"/>
          <w:szCs w:val="21"/>
        </w:rPr>
      </w:pPr>
      <w:r>
        <w:rPr>
          <w:rFonts w:hint="eastAsia"/>
          <w:szCs w:val="21"/>
        </w:rPr>
        <w:t>式中：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——</w:t>
      </w:r>
      <w:r>
        <w:rPr>
          <w:rFonts w:hint="eastAsia"/>
          <w:szCs w:val="21"/>
          <w:lang w:val="en-US" w:eastAsia="zh-CN"/>
        </w:rPr>
        <w:t>1.20</w:t>
      </w:r>
      <w:r>
        <w:rPr>
          <w:rFonts w:hint="eastAsia"/>
          <w:szCs w:val="21"/>
        </w:rPr>
        <w:t>00 mol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(1/6K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Cr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7</w:t>
      </w:r>
      <w:r>
        <w:rPr>
          <w:rFonts w:hint="eastAsia"/>
          <w:szCs w:val="21"/>
        </w:rPr>
        <w:t>)标准溶液的浓度；</w:t>
      </w:r>
    </w:p>
    <w:p>
      <w:pPr>
        <w:spacing w:line="340" w:lineRule="exact"/>
        <w:ind w:firstLine="657" w:firstLineChars="313"/>
        <w:rPr>
          <w:rFonts w:hint="eastAsia"/>
          <w:szCs w:val="21"/>
        </w:rPr>
      </w:pPr>
      <w:r>
        <w:rPr>
          <w:rFonts w:hint="eastAsia"/>
          <w:szCs w:val="21"/>
        </w:rPr>
        <w:t>5——重铬酸钾标准溶液加入的体积（mL）；</w:t>
      </w:r>
    </w:p>
    <w:p>
      <w:pPr>
        <w:spacing w:line="340" w:lineRule="exact"/>
        <w:ind w:firstLine="657" w:firstLineChars="313"/>
        <w:rPr>
          <w:rFonts w:hint="eastAsia"/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i/>
          <w:szCs w:val="21"/>
          <w:vertAlign w:val="subscript"/>
        </w:rPr>
        <w:t>0</w:t>
      </w:r>
      <w:r>
        <w:rPr>
          <w:rFonts w:hint="eastAsia"/>
          <w:szCs w:val="21"/>
        </w:rPr>
        <w:t>——空白滴定用去FeSO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体积（mL）；</w:t>
      </w:r>
    </w:p>
    <w:p>
      <w:pPr>
        <w:spacing w:line="340" w:lineRule="exact"/>
        <w:ind w:firstLine="657" w:firstLineChars="313"/>
        <w:rPr>
          <w:rFonts w:hint="eastAsia"/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szCs w:val="21"/>
        </w:rPr>
        <w:t>——样品滴定用去FeSO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体积（mL）；</w:t>
      </w:r>
    </w:p>
    <w:p>
      <w:pPr>
        <w:spacing w:line="340" w:lineRule="exact"/>
        <w:ind w:firstLine="657" w:firstLineChars="313"/>
        <w:rPr>
          <w:rFonts w:hint="eastAsia"/>
          <w:szCs w:val="21"/>
        </w:rPr>
      </w:pPr>
      <w:r>
        <w:rPr>
          <w:rFonts w:hint="eastAsia"/>
          <w:szCs w:val="21"/>
        </w:rPr>
        <w:t>3.0——</w:t>
      </w:r>
      <w:r>
        <w:rPr>
          <w:position w:val="-12"/>
          <w:szCs w:val="21"/>
        </w:rPr>
        <w:object>
          <v:shape id="_x0000_i1032" o:spt="75" type="#_x0000_t75" style="height:18pt;width:10pt;" o:ole="t" filled="f" o:preferrelative="t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/>
          <w:szCs w:val="21"/>
        </w:rPr>
        <w:t>碳原子的摩尔质量（g</w:t>
      </w:r>
      <w:r>
        <w:rPr>
          <w:szCs w:val="21"/>
        </w:rPr>
        <w:t>·</w:t>
      </w:r>
      <w:r>
        <w:rPr>
          <w:rFonts w:hint="eastAsia"/>
          <w:szCs w:val="21"/>
        </w:rPr>
        <w:t>mol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）；</w:t>
      </w:r>
      <w:bookmarkStart w:id="0" w:name="_GoBack"/>
      <w:bookmarkEnd w:id="0"/>
    </w:p>
    <w:p>
      <w:pPr>
        <w:spacing w:line="340" w:lineRule="exact"/>
        <w:ind w:firstLine="657" w:firstLineChars="313"/>
        <w:rPr>
          <w:rFonts w:hint="eastAsia"/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-3</w:t>
      </w:r>
      <w:r>
        <w:rPr>
          <w:rFonts w:hint="eastAsia"/>
          <w:szCs w:val="21"/>
        </w:rPr>
        <w:t>——将mL换算为L；</w:t>
      </w:r>
    </w:p>
    <w:p>
      <w:pPr>
        <w:spacing w:line="340" w:lineRule="exact"/>
        <w:ind w:firstLine="657" w:firstLineChars="313"/>
        <w:rPr>
          <w:rFonts w:hint="eastAsia"/>
          <w:szCs w:val="21"/>
        </w:rPr>
      </w:pPr>
      <w:r>
        <w:rPr>
          <w:rFonts w:hint="eastAsia"/>
          <w:szCs w:val="21"/>
        </w:rPr>
        <w:t>1.1——氧化校正系数；</w:t>
      </w:r>
    </w:p>
    <w:p>
      <w:pPr>
        <w:spacing w:line="340" w:lineRule="exact"/>
        <w:ind w:firstLine="657" w:firstLineChars="313"/>
        <w:rPr>
          <w:rFonts w:hint="eastAsia"/>
          <w:szCs w:val="21"/>
        </w:rPr>
      </w:pP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——风干样</w:t>
      </w:r>
      <w:r>
        <w:rPr>
          <w:rFonts w:hint="eastAsia"/>
          <w:szCs w:val="21"/>
          <w:lang w:val="en-US" w:eastAsia="zh-CN"/>
        </w:rPr>
        <w:t>品</w:t>
      </w:r>
      <w:r>
        <w:rPr>
          <w:rFonts w:hint="eastAsia"/>
          <w:szCs w:val="21"/>
        </w:rPr>
        <w:t>质量（g）；</w:t>
      </w:r>
    </w:p>
    <w:p>
      <w:pPr>
        <w:spacing w:line="340" w:lineRule="exact"/>
        <w:ind w:firstLine="657" w:firstLineChars="313"/>
        <w:rPr>
          <w:rFonts w:hint="eastAsia"/>
          <w:szCs w:val="21"/>
        </w:rPr>
      </w:pP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——将风干</w:t>
      </w:r>
      <w:r>
        <w:rPr>
          <w:rFonts w:hint="eastAsia"/>
          <w:szCs w:val="21"/>
          <w:lang w:val="en-US" w:eastAsia="zh-CN"/>
        </w:rPr>
        <w:t>样品</w:t>
      </w:r>
      <w:r>
        <w:rPr>
          <w:rFonts w:hint="eastAsia"/>
          <w:szCs w:val="21"/>
        </w:rPr>
        <w:t>换算成烘干</w:t>
      </w:r>
      <w:r>
        <w:rPr>
          <w:rFonts w:hint="eastAsia"/>
          <w:szCs w:val="21"/>
          <w:lang w:val="en-US" w:eastAsia="zh-CN"/>
        </w:rPr>
        <w:t>样品</w:t>
      </w:r>
      <w:r>
        <w:rPr>
          <w:rFonts w:hint="eastAsia"/>
          <w:szCs w:val="21"/>
        </w:rPr>
        <w:t>的系数（即为1-W%,W%:风干</w:t>
      </w:r>
      <w:r>
        <w:rPr>
          <w:rFonts w:hint="eastAsia"/>
          <w:szCs w:val="21"/>
          <w:lang w:val="en-US" w:eastAsia="zh-CN"/>
        </w:rPr>
        <w:t>样品</w:t>
      </w:r>
      <w:r>
        <w:rPr>
          <w:rFonts w:hint="eastAsia"/>
          <w:szCs w:val="21"/>
        </w:rPr>
        <w:t>含水量）。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zVhYTQ2MDM0OTQzNmNiN2NhMzk1N2M1N2Q2YzIifQ=="/>
  </w:docVars>
  <w:rsids>
    <w:rsidRoot w:val="425E3D2C"/>
    <w:rsid w:val="015840EE"/>
    <w:rsid w:val="0CEF5D37"/>
    <w:rsid w:val="425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468" w:beforeLines="150" w:after="312" w:afterLines="100" w:line="440" w:lineRule="exact"/>
      <w:jc w:val="center"/>
      <w:outlineLvl w:val="1"/>
    </w:pPr>
    <w:rPr>
      <w:rFonts w:eastAsia="黑体"/>
      <w:b/>
      <w:bCs/>
      <w:sz w:val="28"/>
      <w:szCs w:val="28"/>
      <w:lang w:val="de-D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1942</Words>
  <Characters>2604</Characters>
  <Lines>0</Lines>
  <Paragraphs>0</Paragraphs>
  <TotalTime>4</TotalTime>
  <ScaleCrop>false</ScaleCrop>
  <LinksUpToDate>false</LinksUpToDate>
  <CharactersWithSpaces>2659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2021-05-01T08:07:00Z</dcterms:created>
  <dc:creator>shinyms</dc:creator>
  <cp:lastModifiedBy>chy</cp:lastModifiedBy>
  <dcterms:modified xsi:type="dcterms:W3CDTF">2022-06-16T11:49:58Z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2750863B67D84355A94122B67EB74AA1</vt:lpwstr>
  </property>
</Properties>
</file>